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C76D3A">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76D3A" w:rsidRDefault="00D9066C">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rsidR="00C76D3A" w:rsidRDefault="00C76D3A">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76D3A" w:rsidRDefault="00C76D3A">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C76D3A" w:rsidRDefault="00D9066C">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C76D3A" w:rsidRDefault="00C76D3A">
            <w:pPr>
              <w:widowControl/>
              <w:suppressAutoHyphens w:val="0"/>
              <w:jc w:val="center"/>
              <w:textAlignment w:val="auto"/>
              <w:rPr>
                <w:rFonts w:ascii="Calibri" w:eastAsia="Calibri" w:hAnsi="Calibri" w:cs="Times New Roman"/>
                <w:kern w:val="0"/>
                <w:sz w:val="22"/>
                <w:szCs w:val="22"/>
                <w:lang w:val="es-MX" w:eastAsia="en-US" w:bidi="ar-SA"/>
              </w:rPr>
            </w:pPr>
          </w:p>
        </w:tc>
      </w:tr>
      <w:tr w:rsidR="00C76D3A">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C76D3A" w:rsidRDefault="00C76D3A">
            <w:pPr>
              <w:widowControl/>
              <w:suppressAutoHyphens w:val="0"/>
              <w:ind w:left="38"/>
              <w:jc w:val="center"/>
              <w:textAlignment w:val="auto"/>
              <w:rPr>
                <w:rFonts w:ascii="Arial" w:eastAsia="Calibri" w:hAnsi="Arial" w:cs="Times New Roman"/>
                <w:kern w:val="0"/>
                <w:sz w:val="20"/>
                <w:szCs w:val="20"/>
                <w:lang w:val="es-MX" w:eastAsia="en-US" w:bidi="ar-SA"/>
              </w:rPr>
            </w:pPr>
          </w:p>
          <w:p w:rsidR="00C76D3A" w:rsidRDefault="00D9066C">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C76D3A" w:rsidRDefault="00C76D3A">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76D3A" w:rsidRDefault="00C76D3A">
            <w:pPr>
              <w:widowControl/>
              <w:suppressAutoHyphens w:val="0"/>
              <w:ind w:left="38"/>
              <w:jc w:val="center"/>
              <w:textAlignment w:val="auto"/>
              <w:rPr>
                <w:rFonts w:ascii="Calibri" w:eastAsia="Calibri" w:hAnsi="Calibri" w:cs="Times New Roman"/>
                <w:kern w:val="0"/>
                <w:sz w:val="20"/>
                <w:szCs w:val="20"/>
                <w:lang w:val="es-MX" w:eastAsia="en-US" w:bidi="ar-SA"/>
              </w:rPr>
            </w:pPr>
          </w:p>
          <w:p w:rsidR="00C76D3A" w:rsidRDefault="00D9066C">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C76D3A" w:rsidRDefault="00C76D3A">
      <w:pPr>
        <w:pStyle w:val="Standard"/>
      </w:pPr>
    </w:p>
    <w:p w:rsidR="00C76D3A" w:rsidRDefault="00C76D3A">
      <w:pPr>
        <w:pStyle w:val="Standard"/>
      </w:pPr>
    </w:p>
    <w:p w:rsidR="00C76D3A" w:rsidRDefault="00D9066C">
      <w:pPr>
        <w:pStyle w:val="Standard"/>
        <w:jc w:val="center"/>
      </w:pPr>
      <w:r>
        <w:rPr>
          <w:sz w:val="72"/>
          <w:szCs w:val="72"/>
          <w:lang w:val="es-MX"/>
        </w:rPr>
        <w:t>Laboratorios</w:t>
      </w:r>
      <w:r>
        <w:rPr>
          <w:sz w:val="72"/>
          <w:szCs w:val="72"/>
        </w:rPr>
        <w:t xml:space="preserve"> de </w:t>
      </w:r>
      <w:r>
        <w:rPr>
          <w:sz w:val="72"/>
          <w:szCs w:val="72"/>
          <w:lang w:val="es-MX"/>
        </w:rPr>
        <w:t>computación</w:t>
      </w:r>
    </w:p>
    <w:p w:rsidR="00C76D3A" w:rsidRDefault="00D9066C">
      <w:pPr>
        <w:pStyle w:val="Standard"/>
        <w:jc w:val="center"/>
        <w:rPr>
          <w:sz w:val="72"/>
          <w:szCs w:val="72"/>
          <w:lang w:val="es-MX"/>
        </w:rPr>
      </w:pPr>
      <w:r>
        <w:rPr>
          <w:sz w:val="72"/>
          <w:szCs w:val="72"/>
          <w:lang w:val="es-MX"/>
        </w:rPr>
        <w:t>salas A y B</w:t>
      </w:r>
    </w:p>
    <w:p w:rsidR="00C76D3A" w:rsidRDefault="00D9066C">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47F72A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C76D3A">
        <w:trPr>
          <w:trHeight w:hRule="exact" w:val="797"/>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442E2" w:rsidRDefault="003442E2" w:rsidP="003442E2"/>
          <w:p w:rsidR="003442E2" w:rsidRDefault="003442E2" w:rsidP="003442E2">
            <w:r>
              <w:t>Marco Antonio Martinez Quintana</w:t>
            </w:r>
          </w:p>
          <w:p w:rsidR="003442E2" w:rsidRPr="003442E2" w:rsidRDefault="003442E2" w:rsidP="003442E2"/>
        </w:tc>
      </w:tr>
      <w:tr w:rsidR="00C76D3A" w:rsidRPr="00052DB5">
        <w:trPr>
          <w:trHeight w:hRule="exact" w:val="862"/>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76D3A" w:rsidRPr="00830889" w:rsidRDefault="00C76D3A">
            <w:pPr>
              <w:pStyle w:val="TableContents"/>
              <w:ind w:left="629"/>
              <w:rPr>
                <w:lang w:val="es-MX"/>
              </w:rPr>
            </w:pPr>
          </w:p>
          <w:p w:rsidR="003442E2" w:rsidRPr="00830889" w:rsidRDefault="003442E2" w:rsidP="003442E2">
            <w:pPr>
              <w:rPr>
                <w:lang w:val="es-MX"/>
              </w:rPr>
            </w:pPr>
          </w:p>
          <w:p w:rsidR="003442E2" w:rsidRPr="003442E2" w:rsidRDefault="003442E2" w:rsidP="003442E2">
            <w:pPr>
              <w:rPr>
                <w:lang w:val="es-MX"/>
              </w:rPr>
            </w:pPr>
            <w:r w:rsidRPr="003442E2">
              <w:rPr>
                <w:lang w:val="es-MX"/>
              </w:rPr>
              <w:t>Estructura de Datos y A</w:t>
            </w:r>
            <w:r>
              <w:rPr>
                <w:lang w:val="es-MX"/>
              </w:rPr>
              <w:t>lgoritmos I</w:t>
            </w:r>
          </w:p>
        </w:tc>
      </w:tr>
      <w:tr w:rsidR="00C76D3A">
        <w:trPr>
          <w:trHeight w:hRule="exact" w:val="792"/>
        </w:trPr>
        <w:tc>
          <w:tcPr>
            <w:tcW w:w="3600" w:type="dxa"/>
            <w:shd w:val="clear" w:color="auto" w:fill="auto"/>
            <w:tcMar>
              <w:top w:w="55" w:type="dxa"/>
              <w:left w:w="55" w:type="dxa"/>
              <w:bottom w:w="55" w:type="dxa"/>
              <w:right w:w="55" w:type="dxa"/>
            </w:tcMar>
          </w:tcPr>
          <w:p w:rsidR="00C76D3A" w:rsidRPr="003442E2" w:rsidRDefault="00C76D3A">
            <w:pPr>
              <w:pStyle w:val="Standard"/>
              <w:ind w:left="629"/>
              <w:jc w:val="right"/>
              <w:rPr>
                <w:rFonts w:ascii="Cambria" w:hAnsi="Cambria"/>
                <w:i/>
                <w:color w:val="000000"/>
                <w:sz w:val="30"/>
                <w:lang w:val="es-MX"/>
              </w:rPr>
            </w:pPr>
          </w:p>
          <w:p w:rsidR="00C76D3A" w:rsidRDefault="00D9066C">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p w:rsidR="003442E2" w:rsidRPr="003442E2" w:rsidRDefault="003442E2" w:rsidP="003442E2">
            <w:r>
              <w:t>17</w:t>
            </w:r>
          </w:p>
        </w:tc>
      </w:tr>
      <w:tr w:rsidR="00C76D3A">
        <w:trPr>
          <w:trHeight w:hRule="exact" w:val="797"/>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p w:rsidR="003442E2" w:rsidRPr="003442E2" w:rsidRDefault="00052DB5" w:rsidP="003442E2">
            <w:r>
              <w:t>7</w:t>
            </w:r>
          </w:p>
        </w:tc>
      </w:tr>
      <w:tr w:rsidR="00C76D3A">
        <w:trPr>
          <w:trHeight w:hRule="exact" w:val="792"/>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p w:rsidR="00AA541E" w:rsidRPr="00AA541E" w:rsidRDefault="00AA541E" w:rsidP="00AA541E">
            <w:r>
              <w:t>Issac Alexander Guerrero Prado</w:t>
            </w:r>
          </w:p>
        </w:tc>
      </w:tr>
      <w:tr w:rsidR="00C76D3A" w:rsidRPr="00DF2A56">
        <w:trPr>
          <w:trHeight w:hRule="exact" w:val="783"/>
        </w:trPr>
        <w:tc>
          <w:tcPr>
            <w:tcW w:w="3600" w:type="dxa"/>
            <w:shd w:val="clear" w:color="auto" w:fill="auto"/>
            <w:tcMar>
              <w:top w:w="55" w:type="dxa"/>
              <w:left w:w="55" w:type="dxa"/>
              <w:bottom w:w="55" w:type="dxa"/>
              <w:right w:w="55" w:type="dxa"/>
            </w:tcMar>
          </w:tcPr>
          <w:p w:rsidR="00C76D3A" w:rsidRPr="003442E2" w:rsidRDefault="00D9066C">
            <w:pPr>
              <w:pStyle w:val="Cambria"/>
              <w:ind w:left="629"/>
              <w:jc w:val="right"/>
              <w:rPr>
                <w:rFonts w:ascii="Cambria" w:hAnsi="Cambria"/>
                <w:i/>
                <w:color w:val="000000"/>
                <w:sz w:val="30"/>
                <w:lang w:val="es-MX"/>
              </w:rPr>
            </w:pPr>
            <w:r w:rsidRPr="003442E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rPr>
                <w:lang w:val="es-MX"/>
              </w:rPr>
            </w:pPr>
          </w:p>
          <w:p w:rsidR="00DF2A56" w:rsidRPr="003442E2" w:rsidRDefault="00DF2A56" w:rsidP="00DF2A56">
            <w:pPr>
              <w:pStyle w:val="TableContents"/>
              <w:rPr>
                <w:lang w:val="es-MX"/>
              </w:rPr>
            </w:pPr>
            <w:r>
              <w:rPr>
                <w:lang w:val="es-MX"/>
              </w:rPr>
              <w:t>43</w:t>
            </w:r>
          </w:p>
        </w:tc>
      </w:tr>
      <w:tr w:rsidR="00C76D3A" w:rsidRPr="00DF2A56">
        <w:trPr>
          <w:trHeight w:hRule="exact" w:val="811"/>
        </w:trPr>
        <w:tc>
          <w:tcPr>
            <w:tcW w:w="3600" w:type="dxa"/>
            <w:shd w:val="clear" w:color="auto" w:fill="auto"/>
            <w:tcMar>
              <w:top w:w="55" w:type="dxa"/>
              <w:left w:w="55" w:type="dxa"/>
              <w:bottom w:w="55" w:type="dxa"/>
              <w:right w:w="55" w:type="dxa"/>
            </w:tcMar>
          </w:tcPr>
          <w:p w:rsidR="00C76D3A" w:rsidRPr="003442E2" w:rsidRDefault="00C76D3A">
            <w:pPr>
              <w:pStyle w:val="Cambria"/>
              <w:ind w:left="629"/>
              <w:jc w:val="right"/>
              <w:rPr>
                <w:rFonts w:ascii="Cambria" w:hAnsi="Cambria"/>
                <w:i/>
                <w:color w:val="000000"/>
                <w:sz w:val="30"/>
                <w:lang w:val="es-MX"/>
              </w:rPr>
            </w:pPr>
          </w:p>
          <w:p w:rsidR="00C76D3A" w:rsidRPr="003442E2" w:rsidRDefault="00D9066C">
            <w:pPr>
              <w:pStyle w:val="Cambria"/>
              <w:ind w:left="629"/>
              <w:jc w:val="right"/>
              <w:rPr>
                <w:rFonts w:ascii="Cambria" w:hAnsi="Cambria"/>
                <w:i/>
                <w:color w:val="000000"/>
                <w:sz w:val="30"/>
                <w:lang w:val="es-MX"/>
              </w:rPr>
            </w:pPr>
            <w:r w:rsidRPr="003442E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rPr>
                <w:lang w:val="es-MX"/>
              </w:rPr>
            </w:pPr>
          </w:p>
          <w:p w:rsidR="00DF2A56" w:rsidRPr="003442E2" w:rsidRDefault="00DF2A56" w:rsidP="00DF2A56">
            <w:pPr>
              <w:pStyle w:val="TableContents"/>
              <w:rPr>
                <w:lang w:val="es-MX"/>
              </w:rPr>
            </w:pPr>
            <w:r>
              <w:rPr>
                <w:lang w:val="es-MX"/>
              </w:rPr>
              <w:t>17</w:t>
            </w:r>
          </w:p>
        </w:tc>
      </w:tr>
      <w:tr w:rsidR="00C76D3A">
        <w:trPr>
          <w:trHeight w:hRule="exact" w:val="798"/>
        </w:trPr>
        <w:tc>
          <w:tcPr>
            <w:tcW w:w="3600" w:type="dxa"/>
            <w:shd w:val="clear" w:color="auto" w:fill="auto"/>
            <w:tcMar>
              <w:top w:w="55" w:type="dxa"/>
              <w:left w:w="55" w:type="dxa"/>
              <w:bottom w:w="55" w:type="dxa"/>
              <w:right w:w="55" w:type="dxa"/>
            </w:tcMar>
          </w:tcPr>
          <w:p w:rsidR="00C76D3A" w:rsidRPr="003442E2" w:rsidRDefault="00C76D3A">
            <w:pPr>
              <w:pStyle w:val="Standard"/>
              <w:ind w:left="629"/>
              <w:jc w:val="right"/>
              <w:rPr>
                <w:rFonts w:ascii="Cambria" w:hAnsi="Cambria"/>
                <w:i/>
                <w:color w:val="000000"/>
                <w:sz w:val="30"/>
                <w:lang w:val="es-MX"/>
              </w:rPr>
            </w:pPr>
          </w:p>
          <w:p w:rsidR="00C76D3A" w:rsidRDefault="00D9066C">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p w:rsidR="003442E2" w:rsidRPr="003442E2" w:rsidRDefault="003442E2" w:rsidP="003442E2">
            <w:r>
              <w:t>2</w:t>
            </w:r>
          </w:p>
        </w:tc>
      </w:tr>
      <w:tr w:rsidR="00C76D3A">
        <w:trPr>
          <w:trHeight w:hRule="exact" w:val="791"/>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p w:rsidR="003442E2" w:rsidRPr="003442E2" w:rsidRDefault="003442E2" w:rsidP="003442E2"/>
        </w:tc>
      </w:tr>
      <w:tr w:rsidR="00C76D3A">
        <w:trPr>
          <w:trHeight w:hRule="exact" w:val="894"/>
        </w:trPr>
        <w:tc>
          <w:tcPr>
            <w:tcW w:w="3600" w:type="dxa"/>
            <w:shd w:val="clear" w:color="auto" w:fill="auto"/>
            <w:tcMar>
              <w:top w:w="55" w:type="dxa"/>
              <w:left w:w="55" w:type="dxa"/>
              <w:bottom w:w="55" w:type="dxa"/>
              <w:right w:w="55" w:type="dxa"/>
            </w:tcMar>
          </w:tcPr>
          <w:p w:rsidR="00C76D3A" w:rsidRDefault="00C76D3A">
            <w:pPr>
              <w:pStyle w:val="Standard"/>
              <w:ind w:left="629"/>
              <w:jc w:val="right"/>
              <w:rPr>
                <w:rFonts w:ascii="Cambria" w:hAnsi="Cambria"/>
                <w:i/>
                <w:color w:val="000000"/>
                <w:sz w:val="30"/>
              </w:rPr>
            </w:pPr>
          </w:p>
          <w:p w:rsidR="00C76D3A" w:rsidRDefault="00D9066C">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tc>
      </w:tr>
      <w:tr w:rsidR="00C76D3A">
        <w:trPr>
          <w:trHeight w:hRule="exact" w:val="720"/>
        </w:trPr>
        <w:tc>
          <w:tcPr>
            <w:tcW w:w="3600" w:type="dxa"/>
            <w:shd w:val="clear" w:color="auto" w:fill="auto"/>
            <w:tcMar>
              <w:top w:w="55" w:type="dxa"/>
              <w:left w:w="55" w:type="dxa"/>
              <w:bottom w:w="55" w:type="dxa"/>
              <w:right w:w="55" w:type="dxa"/>
            </w:tcMar>
          </w:tcPr>
          <w:p w:rsidR="00C76D3A" w:rsidRDefault="00C76D3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C76D3A" w:rsidRDefault="00C76D3A">
            <w:pPr>
              <w:pStyle w:val="TableContents"/>
              <w:ind w:left="629"/>
            </w:pPr>
          </w:p>
        </w:tc>
      </w:tr>
    </w:tbl>
    <w:p w:rsidR="00C76D3A" w:rsidRDefault="00C76D3A">
      <w:pPr>
        <w:pStyle w:val="Standard"/>
      </w:pPr>
    </w:p>
    <w:p w:rsidR="00C76D3A" w:rsidRDefault="00C76D3A">
      <w:pPr>
        <w:pStyle w:val="Standard"/>
      </w:pPr>
    </w:p>
    <w:p w:rsidR="00D02D75" w:rsidRDefault="00D9066C">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052DB5" w:rsidRPr="00052DB5" w:rsidRDefault="00D02D75" w:rsidP="00052DB5">
      <w:pPr>
        <w:pStyle w:val="Textoindependiente"/>
        <w:rPr>
          <w:rFonts w:ascii="Arial" w:hAnsi="Arial" w:cs="Arial"/>
          <w:b/>
          <w:bCs/>
          <w:sz w:val="28"/>
          <w:szCs w:val="28"/>
        </w:rPr>
      </w:pPr>
      <w:r w:rsidRPr="00D02D75">
        <w:rPr>
          <w:rFonts w:ascii="Calibri" w:hAnsi="Calibri"/>
          <w:color w:val="000000"/>
          <w:sz w:val="52"/>
          <w:lang w:val="es-MX"/>
        </w:rPr>
        <w:br w:type="page"/>
      </w:r>
      <w:r w:rsidR="00052DB5" w:rsidRPr="00052DB5">
        <w:rPr>
          <w:rFonts w:ascii="Arial" w:hAnsi="Arial" w:cs="Arial"/>
          <w:b/>
          <w:bCs/>
          <w:sz w:val="28"/>
          <w:szCs w:val="28"/>
        </w:rPr>
        <w:lastRenderedPageBreak/>
        <w:t xml:space="preserve">Objetivo: </w:t>
      </w:r>
    </w:p>
    <w:p w:rsidR="00DF2A56" w:rsidRPr="00052DB5" w:rsidRDefault="00052DB5" w:rsidP="00052DB5">
      <w:pPr>
        <w:pStyle w:val="Textoindependiente"/>
        <w:rPr>
          <w:rFonts w:ascii="Arial" w:hAnsi="Arial" w:cs="Arial"/>
          <w:sz w:val="22"/>
        </w:rPr>
      </w:pPr>
      <w:r w:rsidRPr="00052DB5">
        <w:rPr>
          <w:rFonts w:ascii="Arial" w:hAnsi="Arial" w:cs="Arial"/>
        </w:rPr>
        <w:t>Revisarás las definiciones, características, procedimientos y ejemplos de las estructuras lineales Lista simple y Lista circular, con la finalidad de que comprendas sus estructuras y puedas implementarlas.</w:t>
      </w:r>
      <w:r w:rsidR="00DF2A56" w:rsidRPr="00052DB5">
        <w:rPr>
          <w:rFonts w:ascii="Arial" w:hAnsi="Arial" w:cs="Arial"/>
          <w:sz w:val="22"/>
        </w:rPr>
        <w:t xml:space="preserve"> </w:t>
      </w:r>
    </w:p>
    <w:p w:rsidR="00DF2A56" w:rsidRPr="00052DB5" w:rsidRDefault="00060B88" w:rsidP="00DF2A56">
      <w:pPr>
        <w:pStyle w:val="Textoindependiente"/>
        <w:rPr>
          <w:rFonts w:ascii="Arial" w:hAnsi="Arial" w:cs="Arial"/>
          <w:sz w:val="28"/>
        </w:rPr>
      </w:pPr>
      <w:r w:rsidRPr="00052DB5">
        <w:rPr>
          <w:rFonts w:ascii="Arial" w:hAnsi="Arial" w:cs="Arial"/>
          <w:b/>
          <w:bCs/>
          <w:sz w:val="28"/>
        </w:rPr>
        <w:t>Introducción</w:t>
      </w:r>
      <w:r w:rsidR="00DF2A56" w:rsidRPr="00052DB5">
        <w:rPr>
          <w:rFonts w:ascii="Arial" w:hAnsi="Arial" w:cs="Arial"/>
          <w:b/>
          <w:bCs/>
          <w:sz w:val="28"/>
        </w:rPr>
        <w:t>:</w:t>
      </w:r>
    </w:p>
    <w:p w:rsidR="00F84C03" w:rsidRDefault="00F84C03" w:rsidP="00DF2A56">
      <w:pPr>
        <w:rPr>
          <w:rFonts w:ascii="Arial" w:hAnsi="Arial"/>
          <w:color w:val="000000"/>
          <w:lang w:val="es-MX"/>
        </w:rPr>
      </w:pPr>
      <w:r>
        <w:rPr>
          <w:rFonts w:ascii="Arial" w:hAnsi="Arial"/>
          <w:color w:val="000000"/>
          <w:lang w:val="es-MX"/>
        </w:rPr>
        <w:t>Las listas son estructuras de datos de tamaño variable, puede redefinirse como se requiera, y los elementos dentro de estas tienen solamente un sucesor y un predecesor. Sus operaciones básicas son BUSCAR, INSERTAR y ELIMINAR.</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Tipos de listas:</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Lista simple: Es muy parecido a un arreglo, un conjunto de nodos agrupados de manera lineal, la diferencia radica en que el orden se determina con una referencia y no con un índice, además de que la lista no tiene tamaño fijo.</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Nodo: estructura que contiene datos y al menos un puntero para apuntar a otro nodo.</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Para poder diseñar una lista ligada se debe considerar dos casos para cada operación.</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Cuando la estructura está vacía.</w:t>
      </w:r>
    </w:p>
    <w:p w:rsidR="00F84C03" w:rsidRDefault="00F84C03" w:rsidP="00DF2A56">
      <w:pPr>
        <w:rPr>
          <w:rFonts w:ascii="Arial" w:hAnsi="Arial"/>
          <w:color w:val="000000"/>
          <w:lang w:val="es-MX"/>
        </w:rPr>
      </w:pPr>
      <w:r>
        <w:rPr>
          <w:rFonts w:ascii="Arial" w:hAnsi="Arial"/>
          <w:color w:val="000000"/>
          <w:lang w:val="es-MX"/>
        </w:rPr>
        <w:t>Cuando la estructura tiene elementos.</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Funciones:</w:t>
      </w:r>
    </w:p>
    <w:p w:rsidR="00F84C03" w:rsidRDefault="00F84C03" w:rsidP="00DF2A56">
      <w:pPr>
        <w:rPr>
          <w:rFonts w:ascii="Arial" w:hAnsi="Arial"/>
          <w:color w:val="000000"/>
          <w:lang w:val="es-MX"/>
        </w:rPr>
      </w:pPr>
    </w:p>
    <w:p w:rsidR="00F84C03" w:rsidRDefault="00F84C03" w:rsidP="00DF2A56">
      <w:pPr>
        <w:rPr>
          <w:rFonts w:ascii="Arial" w:hAnsi="Arial"/>
          <w:color w:val="000000"/>
          <w:lang w:val="es-MX"/>
        </w:rPr>
      </w:pPr>
      <w:r>
        <w:rPr>
          <w:rFonts w:ascii="Arial" w:hAnsi="Arial"/>
          <w:color w:val="000000"/>
          <w:lang w:val="es-MX"/>
        </w:rPr>
        <w:t xml:space="preserve">Buscar: Cuando la lista </w:t>
      </w:r>
      <w:r w:rsidR="004D77CF">
        <w:rPr>
          <w:rFonts w:ascii="Arial" w:hAnsi="Arial"/>
          <w:color w:val="000000"/>
          <w:lang w:val="es-MX"/>
        </w:rPr>
        <w:t>está</w:t>
      </w:r>
      <w:r>
        <w:rPr>
          <w:rFonts w:ascii="Arial" w:hAnsi="Arial"/>
          <w:color w:val="000000"/>
          <w:lang w:val="es-MX"/>
        </w:rPr>
        <w:t xml:space="preserve"> vacía</w:t>
      </w:r>
      <w:r w:rsidR="004D77CF">
        <w:rPr>
          <w:rFonts w:ascii="Arial" w:hAnsi="Arial"/>
          <w:color w:val="000000"/>
          <w:lang w:val="es-MX"/>
        </w:rPr>
        <w:t xml:space="preserve"> no se puede pueden buscar elementos ya que la referencia al inicio de la lista apunta a NULL.</w:t>
      </w:r>
    </w:p>
    <w:p w:rsidR="004D77CF" w:rsidRDefault="004D77CF" w:rsidP="00DF2A56">
      <w:pPr>
        <w:rPr>
          <w:rFonts w:ascii="Arial" w:hAnsi="Arial"/>
          <w:color w:val="000000"/>
          <w:lang w:val="es-MX"/>
        </w:rPr>
      </w:pPr>
    </w:p>
    <w:p w:rsidR="004D77CF" w:rsidRDefault="004D77CF" w:rsidP="00DF2A56">
      <w:pPr>
        <w:rPr>
          <w:rFonts w:ascii="Arial" w:hAnsi="Arial"/>
          <w:color w:val="000000"/>
          <w:lang w:val="es-MX"/>
        </w:rPr>
      </w:pPr>
      <w:r>
        <w:rPr>
          <w:rFonts w:ascii="Arial" w:hAnsi="Arial"/>
          <w:color w:val="000000"/>
          <w:lang w:val="es-MX"/>
        </w:rPr>
        <w:t xml:space="preserve">La función debe encontrar el elemento que coincida con la llave K en la lista con ayuda </w:t>
      </w:r>
      <w:r>
        <w:rPr>
          <w:rFonts w:ascii="Arial" w:hAnsi="Arial"/>
          <w:color w:val="000000"/>
          <w:lang w:val="es-MX"/>
        </w:rPr>
        <w:tab/>
        <w:t>de la referencia NEXT para ir recorriendo la lista elemento por elemento hasta encontrar el nodo que estábamos buscando, y una vez localizado se regresa un apuntador de este.</w:t>
      </w:r>
    </w:p>
    <w:p w:rsidR="004D77CF" w:rsidRDefault="004D77CF" w:rsidP="00DF2A56">
      <w:pPr>
        <w:rPr>
          <w:rFonts w:ascii="Arial" w:hAnsi="Arial"/>
          <w:color w:val="000000"/>
          <w:lang w:val="es-MX"/>
        </w:rPr>
      </w:pPr>
    </w:p>
    <w:p w:rsidR="00F84C03" w:rsidRDefault="004D77CF" w:rsidP="00DF2A56">
      <w:pPr>
        <w:rPr>
          <w:rFonts w:ascii="Arial" w:hAnsi="Arial"/>
          <w:color w:val="000000"/>
          <w:lang w:val="es-MX"/>
        </w:rPr>
      </w:pPr>
      <w:r>
        <w:rPr>
          <w:rFonts w:ascii="Arial" w:hAnsi="Arial"/>
          <w:color w:val="000000"/>
          <w:lang w:val="es-MX"/>
        </w:rPr>
        <w:t>Insertar</w:t>
      </w:r>
      <w:r w:rsidR="00F52807">
        <w:rPr>
          <w:rFonts w:ascii="Arial" w:hAnsi="Arial"/>
          <w:color w:val="000000"/>
          <w:lang w:val="es-MX"/>
        </w:rPr>
        <w:t>: La función añadirá un elemento al inicio de la lista, si la lista está vacía entonces la cabeza de la lista apuntará al nodo insertado y cuando se inserta un nuevo nodo la cabeza apuntará a este nuevo nodo.</w:t>
      </w:r>
    </w:p>
    <w:p w:rsidR="00F52807" w:rsidRDefault="00F52807" w:rsidP="00DF2A56">
      <w:pPr>
        <w:rPr>
          <w:rFonts w:ascii="Arial" w:hAnsi="Arial"/>
          <w:color w:val="000000"/>
          <w:lang w:val="es-MX"/>
        </w:rPr>
      </w:pPr>
    </w:p>
    <w:p w:rsidR="00F52807" w:rsidRDefault="00F52807" w:rsidP="00DF2A56">
      <w:pPr>
        <w:rPr>
          <w:rFonts w:ascii="Arial" w:hAnsi="Arial"/>
          <w:color w:val="000000"/>
          <w:lang w:val="es-MX"/>
        </w:rPr>
      </w:pPr>
      <w:r>
        <w:rPr>
          <w:rFonts w:ascii="Arial" w:hAnsi="Arial"/>
          <w:color w:val="000000"/>
          <w:lang w:val="es-MX"/>
        </w:rPr>
        <w:t xml:space="preserve">Borrar: Esta función elimina un elemento de la lista, previamente se debe tener la dirección del elemento que se desea eliminar </w:t>
      </w:r>
      <w:r w:rsidR="00852A3A">
        <w:rPr>
          <w:rFonts w:ascii="Arial" w:hAnsi="Arial"/>
          <w:color w:val="000000"/>
          <w:lang w:val="es-MX"/>
        </w:rPr>
        <w:t>así</w:t>
      </w:r>
      <w:r>
        <w:rPr>
          <w:rFonts w:ascii="Arial" w:hAnsi="Arial"/>
          <w:color w:val="000000"/>
          <w:lang w:val="es-MX"/>
        </w:rPr>
        <w:t xml:space="preserve"> que llama a la función buscar para encontrar el elemento.</w:t>
      </w:r>
    </w:p>
    <w:p w:rsidR="00852A3A" w:rsidRDefault="00852A3A" w:rsidP="00DF2A56">
      <w:pPr>
        <w:rPr>
          <w:rFonts w:ascii="Arial" w:hAnsi="Arial"/>
          <w:color w:val="000000"/>
          <w:lang w:val="es-MX"/>
        </w:rPr>
      </w:pPr>
    </w:p>
    <w:p w:rsidR="004D77CF" w:rsidRDefault="00852A3A" w:rsidP="00DF2A56">
      <w:pPr>
        <w:rPr>
          <w:rFonts w:ascii="Arial" w:hAnsi="Arial"/>
          <w:color w:val="000000"/>
          <w:lang w:val="es-MX"/>
        </w:rPr>
      </w:pPr>
      <w:r>
        <w:rPr>
          <w:rFonts w:ascii="Arial" w:hAnsi="Arial"/>
          <w:color w:val="000000"/>
          <w:lang w:val="es-MX"/>
        </w:rPr>
        <w:t>Lo que hace la función es mover las referencias de la lista, de tal manera que el antecesor del elemento que se desea borrar apunte al elemento siguiente del mismo.</w:t>
      </w:r>
    </w:p>
    <w:p w:rsidR="00852A3A" w:rsidRDefault="00852A3A" w:rsidP="00DF2A56">
      <w:pPr>
        <w:rPr>
          <w:rFonts w:ascii="Arial" w:hAnsi="Arial"/>
          <w:color w:val="000000"/>
          <w:lang w:val="es-MX"/>
        </w:rPr>
      </w:pPr>
    </w:p>
    <w:p w:rsidR="00F84C03" w:rsidRDefault="00852A3A" w:rsidP="00DF2A56">
      <w:pPr>
        <w:rPr>
          <w:rFonts w:ascii="Arial" w:hAnsi="Arial"/>
          <w:color w:val="000000"/>
          <w:lang w:val="es-MX"/>
        </w:rPr>
      </w:pPr>
      <w:r>
        <w:rPr>
          <w:rFonts w:ascii="Arial" w:hAnsi="Arial"/>
          <w:color w:val="000000"/>
          <w:lang w:val="es-MX"/>
        </w:rPr>
        <w:t>Lista circular: Es una variante de la lista simple ligada con la diferencia de que el ultimo elemento de la lista apunta el inicio de esta, por esto las funciones solo difieren en ciertas cosas:</w:t>
      </w:r>
    </w:p>
    <w:p w:rsidR="00852A3A" w:rsidRDefault="00852A3A" w:rsidP="00DF2A56">
      <w:pPr>
        <w:rPr>
          <w:rFonts w:ascii="Arial" w:hAnsi="Arial"/>
          <w:color w:val="000000"/>
          <w:lang w:val="es-MX"/>
        </w:rPr>
      </w:pPr>
    </w:p>
    <w:p w:rsidR="00F1425A" w:rsidRDefault="00F1425A" w:rsidP="00DF2A56">
      <w:pPr>
        <w:rPr>
          <w:rFonts w:ascii="Arial" w:hAnsi="Arial"/>
          <w:color w:val="000000"/>
          <w:lang w:val="es-MX"/>
        </w:rPr>
      </w:pPr>
      <w:r>
        <w:rPr>
          <w:rFonts w:ascii="Arial" w:hAnsi="Arial"/>
          <w:color w:val="000000"/>
          <w:lang w:val="es-MX"/>
        </w:rPr>
        <w:t>Buscar: Es posible recorrer la lista de manera infinita debido a que la cola de la lista siempre apunta a la cabeza.</w:t>
      </w:r>
    </w:p>
    <w:p w:rsidR="00F1425A" w:rsidRDefault="00F1425A" w:rsidP="00DF2A56">
      <w:pPr>
        <w:rPr>
          <w:rFonts w:ascii="Arial" w:hAnsi="Arial"/>
          <w:color w:val="000000"/>
          <w:lang w:val="es-MX"/>
        </w:rPr>
      </w:pPr>
    </w:p>
    <w:p w:rsidR="00852A3A" w:rsidRDefault="00852A3A" w:rsidP="00DF2A56">
      <w:pPr>
        <w:rPr>
          <w:rFonts w:ascii="Arial" w:hAnsi="Arial"/>
          <w:color w:val="000000"/>
          <w:lang w:val="es-MX"/>
        </w:rPr>
      </w:pPr>
      <w:r>
        <w:rPr>
          <w:rFonts w:ascii="Arial" w:hAnsi="Arial"/>
          <w:color w:val="000000"/>
          <w:lang w:val="es-MX"/>
        </w:rPr>
        <w:t>Insertar: cuando se inserta un elemento la cabeza deberá apuntar a este y a su vez también la cola de la lista deberá apuntar al elemento insertado.</w:t>
      </w:r>
    </w:p>
    <w:p w:rsidR="00852A3A" w:rsidRDefault="00852A3A" w:rsidP="00DF2A56">
      <w:pPr>
        <w:rPr>
          <w:rFonts w:ascii="Arial" w:hAnsi="Arial"/>
          <w:color w:val="000000"/>
          <w:lang w:val="es-MX"/>
        </w:rPr>
      </w:pPr>
    </w:p>
    <w:p w:rsidR="00852A3A" w:rsidRPr="00852A3A" w:rsidRDefault="00852A3A" w:rsidP="00DF2A56">
      <w:pPr>
        <w:rPr>
          <w:rFonts w:ascii="Arial" w:hAnsi="Arial"/>
          <w:color w:val="000000"/>
          <w:lang w:val="es-MX"/>
        </w:rPr>
      </w:pPr>
    </w:p>
    <w:p w:rsidR="00F84C03" w:rsidRPr="00DF2A56" w:rsidRDefault="00F84C03" w:rsidP="00DF2A56">
      <w:pPr>
        <w:rPr>
          <w:rFonts w:ascii="Arial" w:hAnsi="Arial"/>
          <w:b/>
          <w:bCs/>
          <w:color w:val="000000"/>
          <w:sz w:val="28"/>
          <w:szCs w:val="28"/>
          <w:lang w:val="es-MX"/>
        </w:rPr>
      </w:pPr>
    </w:p>
    <w:p w:rsidR="00DF2A56" w:rsidRPr="00DF2A56" w:rsidRDefault="00DF2A56" w:rsidP="00DF2A56">
      <w:pPr>
        <w:rPr>
          <w:rFonts w:ascii="Arial" w:hAnsi="Arial"/>
          <w:b/>
          <w:bCs/>
          <w:color w:val="000000"/>
          <w:sz w:val="28"/>
          <w:szCs w:val="28"/>
          <w:lang w:val="es-MX"/>
        </w:rPr>
      </w:pPr>
      <w:r w:rsidRPr="00DF2A56">
        <w:rPr>
          <w:rFonts w:ascii="Arial" w:hAnsi="Arial"/>
          <w:b/>
          <w:bCs/>
          <w:color w:val="000000"/>
          <w:sz w:val="28"/>
          <w:szCs w:val="28"/>
          <w:lang w:val="es-MX"/>
        </w:rPr>
        <w:t>Ejemplos:</w:t>
      </w:r>
    </w:p>
    <w:p w:rsidR="008D6BB2" w:rsidRPr="00DF2A56" w:rsidRDefault="008D6BB2" w:rsidP="00DF2A56">
      <w:pPr>
        <w:suppressAutoHyphens w:val="0"/>
        <w:rPr>
          <w:noProof/>
          <w:lang w:val="es-MX"/>
        </w:rPr>
      </w:pPr>
    </w:p>
    <w:p w:rsidR="00C23960" w:rsidRPr="005826B5" w:rsidRDefault="005826B5">
      <w:pPr>
        <w:suppressAutoHyphens w:val="0"/>
        <w:rPr>
          <w:rFonts w:ascii="Arial" w:hAnsi="Arial" w:cs="Arial"/>
          <w:noProof/>
          <w:lang w:val="es-MX"/>
        </w:rPr>
      </w:pPr>
      <w:r w:rsidRPr="005826B5">
        <w:rPr>
          <w:rFonts w:ascii="Arial" w:hAnsi="Arial" w:cs="Arial"/>
          <w:noProof/>
          <w:lang w:val="es-MX"/>
        </w:rPr>
        <w:t>Lista simple</w:t>
      </w:r>
      <w:r w:rsidR="006F7CE4">
        <w:rPr>
          <w:rFonts w:ascii="Arial" w:hAnsi="Arial" w:cs="Arial"/>
          <w:noProof/>
          <w:lang w:val="es-MX"/>
        </w:rPr>
        <w:t>:</w:t>
      </w:r>
    </w:p>
    <w:p w:rsidR="00D05AAD" w:rsidRDefault="00D05AAD" w:rsidP="00DF2A56">
      <w:pPr>
        <w:rPr>
          <w:rFonts w:ascii="Arial" w:hAnsi="Arial"/>
          <w:b/>
          <w:bCs/>
          <w:color w:val="000000"/>
          <w:sz w:val="22"/>
          <w:szCs w:val="22"/>
          <w:lang w:val="es-MX"/>
        </w:rPr>
      </w:pPr>
      <w:bookmarkStart w:id="0" w:name="_GoBack"/>
      <w:bookmarkEnd w:id="0"/>
    </w:p>
    <w:p w:rsidR="00D05AAD" w:rsidRDefault="00D05AAD" w:rsidP="00DF2A56">
      <w:pPr>
        <w:rPr>
          <w:rFonts w:ascii="Arial" w:hAnsi="Arial"/>
          <w:b/>
          <w:bCs/>
          <w:color w:val="000000"/>
          <w:sz w:val="22"/>
          <w:szCs w:val="22"/>
          <w:lang w:val="es-MX"/>
        </w:rPr>
      </w:pPr>
      <w:r>
        <w:rPr>
          <w:rFonts w:ascii="Arial" w:hAnsi="Arial"/>
          <w:b/>
          <w:bCs/>
          <w:color w:val="000000"/>
          <w:sz w:val="22"/>
          <w:szCs w:val="22"/>
          <w:lang w:val="es-MX"/>
        </w:rPr>
        <w:t>La lista de correos electrónicos;</w:t>
      </w:r>
    </w:p>
    <w:p w:rsidR="006F7CE4" w:rsidRDefault="006F7CE4" w:rsidP="00DF2A56">
      <w:pPr>
        <w:rPr>
          <w:rFonts w:ascii="Arial" w:hAnsi="Arial"/>
          <w:b/>
          <w:bCs/>
          <w:color w:val="000000"/>
          <w:sz w:val="22"/>
          <w:szCs w:val="22"/>
          <w:lang w:val="es-MX"/>
        </w:rPr>
      </w:pPr>
    </w:p>
    <w:p w:rsidR="006F7CE4" w:rsidRDefault="00D05AAD" w:rsidP="00DF2A56">
      <w:pPr>
        <w:rPr>
          <w:rFonts w:ascii="Arial" w:hAnsi="Arial"/>
          <w:b/>
          <w:bCs/>
          <w:color w:val="000000"/>
          <w:sz w:val="22"/>
          <w:szCs w:val="22"/>
          <w:lang w:val="es-MX"/>
        </w:rPr>
      </w:pPr>
      <w:r>
        <w:rPr>
          <w:noProof/>
        </w:rPr>
        <w:drawing>
          <wp:anchor distT="0" distB="0" distL="114300" distR="114300" simplePos="0" relativeHeight="251659264" behindDoc="0" locked="0" layoutInCell="1" allowOverlap="1" wp14:anchorId="68DE6F6B">
            <wp:simplePos x="0" y="0"/>
            <wp:positionH relativeFrom="margin">
              <wp:align>left</wp:align>
            </wp:positionH>
            <wp:positionV relativeFrom="paragraph">
              <wp:posOffset>5715</wp:posOffset>
            </wp:positionV>
            <wp:extent cx="4981575" cy="3072688"/>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8" t="7414" r="16450" b="1278"/>
                    <a:stretch/>
                  </pic:blipFill>
                  <pic:spPr bwMode="auto">
                    <a:xfrm>
                      <a:off x="0" y="0"/>
                      <a:ext cx="4997158" cy="308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5AAD" w:rsidRDefault="00D05AAD" w:rsidP="00DF2A56">
      <w:pPr>
        <w:rPr>
          <w:noProof/>
        </w:rPr>
      </w:pPr>
    </w:p>
    <w:p w:rsidR="00D05AAD" w:rsidRDefault="00D05AAD" w:rsidP="00DF2A56">
      <w:pPr>
        <w:rPr>
          <w:noProof/>
        </w:rPr>
      </w:pPr>
    </w:p>
    <w:p w:rsidR="006F7CE4" w:rsidRDefault="006F7CE4" w:rsidP="00DF2A56">
      <w:pPr>
        <w:rPr>
          <w:rFonts w:ascii="Arial" w:hAnsi="Arial"/>
          <w:b/>
          <w:bCs/>
          <w:color w:val="000000"/>
          <w:sz w:val="22"/>
          <w:szCs w:val="22"/>
          <w:lang w:val="es-MX"/>
        </w:rPr>
      </w:pPr>
    </w:p>
    <w:p w:rsidR="006F7CE4" w:rsidRDefault="006F7CE4" w:rsidP="00DF2A56">
      <w:pPr>
        <w:rPr>
          <w:rFonts w:ascii="Arial" w:hAnsi="Arial"/>
          <w:b/>
          <w:bCs/>
          <w:color w:val="000000"/>
          <w:sz w:val="22"/>
          <w:szCs w:val="22"/>
          <w:lang w:val="es-MX"/>
        </w:rPr>
      </w:pPr>
    </w:p>
    <w:p w:rsidR="006F7CE4" w:rsidRDefault="006F7CE4"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Pr="00D05AAD" w:rsidRDefault="00D05AAD" w:rsidP="00DF2A56">
      <w:pPr>
        <w:rPr>
          <w:rFonts w:ascii="Arial" w:hAnsi="Arial" w:cs="Arial"/>
          <w:noProof/>
          <w:lang w:val="es-MX"/>
        </w:rPr>
      </w:pPr>
      <w:r w:rsidRPr="00D05AAD">
        <w:rPr>
          <w:rFonts w:ascii="Arial" w:hAnsi="Arial" w:cs="Arial"/>
          <w:noProof/>
          <w:lang w:val="es-MX"/>
        </w:rPr>
        <w:t>Historial de videos de youtube</w:t>
      </w:r>
      <w:r>
        <w:rPr>
          <w:rFonts w:ascii="Arial" w:hAnsi="Arial" w:cs="Arial"/>
          <w:noProof/>
          <w:lang w:val="es-MX"/>
        </w:rPr>
        <w:t>:</w:t>
      </w:r>
    </w:p>
    <w:p w:rsidR="00D05AAD" w:rsidRPr="00D05AAD" w:rsidRDefault="00D05AAD" w:rsidP="00DF2A56">
      <w:pPr>
        <w:rPr>
          <w:noProof/>
          <w:lang w:val="es-MX"/>
        </w:rPr>
      </w:pPr>
    </w:p>
    <w:p w:rsidR="00D05AAD" w:rsidRPr="00D05AAD" w:rsidRDefault="00D05AAD" w:rsidP="00DF2A56">
      <w:pPr>
        <w:rPr>
          <w:noProof/>
          <w:lang w:val="es-MX"/>
        </w:rPr>
      </w:pPr>
    </w:p>
    <w:p w:rsidR="00D05AAD" w:rsidRDefault="00D05AAD" w:rsidP="00DF2A56">
      <w:pPr>
        <w:rPr>
          <w:noProof/>
        </w:rPr>
      </w:pPr>
    </w:p>
    <w:p w:rsidR="00D05AAD" w:rsidRDefault="00D05AAD" w:rsidP="00DF2A56">
      <w:pPr>
        <w:rPr>
          <w:rFonts w:ascii="Arial" w:hAnsi="Arial"/>
          <w:b/>
          <w:bCs/>
          <w:color w:val="000000"/>
          <w:sz w:val="22"/>
          <w:szCs w:val="22"/>
          <w:lang w:val="es-MX"/>
        </w:rPr>
      </w:pPr>
      <w:r>
        <w:rPr>
          <w:noProof/>
        </w:rPr>
        <w:drawing>
          <wp:inline distT="0" distB="0" distL="0" distR="0" wp14:anchorId="7D046E47" wp14:editId="78295782">
            <wp:extent cx="5162550" cy="34778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647" r="22059"/>
                    <a:stretch/>
                  </pic:blipFill>
                  <pic:spPr bwMode="auto">
                    <a:xfrm>
                      <a:off x="0" y="0"/>
                      <a:ext cx="5162550" cy="3477895"/>
                    </a:xfrm>
                    <a:prstGeom prst="rect">
                      <a:avLst/>
                    </a:prstGeom>
                    <a:ln>
                      <a:noFill/>
                    </a:ln>
                    <a:extLst>
                      <a:ext uri="{53640926-AAD7-44D8-BBD7-CCE9431645EC}">
                        <a14:shadowObscured xmlns:a14="http://schemas.microsoft.com/office/drawing/2010/main"/>
                      </a:ext>
                    </a:extLst>
                  </pic:spPr>
                </pic:pic>
              </a:graphicData>
            </a:graphic>
          </wp:inline>
        </w:drawing>
      </w:r>
    </w:p>
    <w:p w:rsidR="00D05AAD" w:rsidRDefault="00D05AAD" w:rsidP="00DF2A56">
      <w:pPr>
        <w:rPr>
          <w:rFonts w:ascii="Arial" w:hAnsi="Arial"/>
          <w:b/>
          <w:bCs/>
          <w:color w:val="000000"/>
          <w:sz w:val="22"/>
          <w:szCs w:val="22"/>
          <w:lang w:val="es-MX"/>
        </w:rPr>
      </w:pPr>
    </w:p>
    <w:p w:rsidR="00D05AAD" w:rsidRPr="00F72E00" w:rsidRDefault="00F72E00" w:rsidP="00DF2A56">
      <w:pPr>
        <w:rPr>
          <w:rFonts w:ascii="Arial" w:hAnsi="Arial" w:cs="Arial"/>
          <w:noProof/>
          <w:lang w:val="es-MX"/>
        </w:rPr>
      </w:pPr>
      <w:r w:rsidRPr="00F72E00">
        <w:rPr>
          <w:rFonts w:ascii="Arial" w:hAnsi="Arial" w:cs="Arial"/>
          <w:noProof/>
          <w:lang w:val="es-MX"/>
        </w:rPr>
        <w:t>Historial de partidas de juegos</w:t>
      </w:r>
      <w:r>
        <w:rPr>
          <w:rFonts w:ascii="Arial" w:hAnsi="Arial" w:cs="Arial"/>
          <w:noProof/>
          <w:lang w:val="es-MX"/>
        </w:rPr>
        <w:t xml:space="preserve"> multijugador.</w:t>
      </w:r>
    </w:p>
    <w:p w:rsidR="00F72E00" w:rsidRPr="00F72E00" w:rsidRDefault="00F72E00" w:rsidP="00DF2A56">
      <w:pPr>
        <w:rPr>
          <w:noProof/>
          <w:lang w:val="es-MX"/>
        </w:rPr>
      </w:pPr>
    </w:p>
    <w:p w:rsidR="00F72E00" w:rsidRPr="00F72E00" w:rsidRDefault="00F72E00" w:rsidP="00DF2A56">
      <w:pPr>
        <w:rPr>
          <w:noProof/>
          <w:lang w:val="es-MX"/>
        </w:rPr>
      </w:pPr>
    </w:p>
    <w:p w:rsidR="00D05AAD" w:rsidRDefault="00D05AAD" w:rsidP="00DF2A56">
      <w:pPr>
        <w:rPr>
          <w:rFonts w:ascii="Arial" w:hAnsi="Arial"/>
          <w:b/>
          <w:bCs/>
          <w:color w:val="000000"/>
          <w:sz w:val="22"/>
          <w:szCs w:val="22"/>
          <w:lang w:val="es-MX"/>
        </w:rPr>
      </w:pPr>
      <w:r>
        <w:rPr>
          <w:noProof/>
        </w:rPr>
        <w:lastRenderedPageBreak/>
        <w:drawing>
          <wp:inline distT="0" distB="0" distL="0" distR="0" wp14:anchorId="5716998A" wp14:editId="23D9147C">
            <wp:extent cx="2857500" cy="264968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18" t="17738" r="43320" b="16709"/>
                    <a:stretch/>
                  </pic:blipFill>
                  <pic:spPr bwMode="auto">
                    <a:xfrm>
                      <a:off x="0" y="0"/>
                      <a:ext cx="2863336" cy="2655094"/>
                    </a:xfrm>
                    <a:prstGeom prst="rect">
                      <a:avLst/>
                    </a:prstGeom>
                    <a:ln>
                      <a:noFill/>
                    </a:ln>
                    <a:extLst>
                      <a:ext uri="{53640926-AAD7-44D8-BBD7-CCE9431645EC}">
                        <a14:shadowObscured xmlns:a14="http://schemas.microsoft.com/office/drawing/2010/main"/>
                      </a:ext>
                    </a:extLst>
                  </pic:spPr>
                </pic:pic>
              </a:graphicData>
            </a:graphic>
          </wp:inline>
        </w:drawing>
      </w: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D05AAD" w:rsidRDefault="00D05AAD" w:rsidP="00DF2A56">
      <w:pPr>
        <w:rPr>
          <w:rFonts w:ascii="Arial" w:hAnsi="Arial"/>
          <w:b/>
          <w:bCs/>
          <w:color w:val="000000"/>
          <w:sz w:val="22"/>
          <w:szCs w:val="22"/>
          <w:lang w:val="es-MX"/>
        </w:rPr>
      </w:pPr>
    </w:p>
    <w:p w:rsidR="006F7CE4" w:rsidRDefault="006F7CE4" w:rsidP="00DF2A56">
      <w:pPr>
        <w:rPr>
          <w:rFonts w:ascii="Arial" w:hAnsi="Arial"/>
          <w:b/>
          <w:bCs/>
          <w:color w:val="000000"/>
          <w:sz w:val="22"/>
          <w:szCs w:val="22"/>
          <w:lang w:val="es-MX"/>
        </w:rPr>
      </w:pPr>
      <w:r>
        <w:rPr>
          <w:rFonts w:ascii="Arial" w:hAnsi="Arial"/>
          <w:b/>
          <w:bCs/>
          <w:color w:val="000000"/>
          <w:sz w:val="22"/>
          <w:szCs w:val="22"/>
          <w:lang w:val="es-MX"/>
        </w:rPr>
        <w:t xml:space="preserve">Listas circulares: </w:t>
      </w:r>
    </w:p>
    <w:p w:rsidR="006F7CE4" w:rsidRDefault="006F7CE4" w:rsidP="00DF2A56">
      <w:pPr>
        <w:rPr>
          <w:rFonts w:ascii="Arial" w:hAnsi="Arial"/>
          <w:b/>
          <w:bCs/>
          <w:color w:val="000000"/>
          <w:sz w:val="22"/>
          <w:szCs w:val="22"/>
          <w:lang w:val="es-MX"/>
        </w:rPr>
      </w:pPr>
    </w:p>
    <w:p w:rsidR="006F7CE4" w:rsidRDefault="00D05AAD" w:rsidP="00DF2A56">
      <w:pPr>
        <w:rPr>
          <w:rFonts w:ascii="Arial" w:hAnsi="Arial"/>
          <w:b/>
          <w:bCs/>
          <w:color w:val="000000"/>
          <w:sz w:val="22"/>
          <w:szCs w:val="22"/>
          <w:lang w:val="es-MX"/>
        </w:rPr>
      </w:pPr>
      <w:r>
        <w:rPr>
          <w:rFonts w:ascii="Arial" w:hAnsi="Arial"/>
          <w:b/>
          <w:bCs/>
          <w:color w:val="000000"/>
          <w:sz w:val="22"/>
          <w:szCs w:val="22"/>
          <w:lang w:val="es-MX"/>
        </w:rPr>
        <w:t>Las listas de fondos de pantalla de Windows funcionan como listas circulares ya que al llegar a la ultima vuelve a reproducirse desde el inicio la lista.</w:t>
      </w:r>
    </w:p>
    <w:p w:rsidR="00D05AAD" w:rsidRDefault="00D05AAD" w:rsidP="00DF2A56">
      <w:pPr>
        <w:rPr>
          <w:rFonts w:ascii="Arial" w:hAnsi="Arial"/>
          <w:b/>
          <w:bCs/>
          <w:color w:val="000000"/>
          <w:sz w:val="22"/>
          <w:szCs w:val="22"/>
          <w:lang w:val="es-MX"/>
        </w:rPr>
      </w:pPr>
    </w:p>
    <w:p w:rsidR="00D05AAD" w:rsidRDefault="00D05AAD" w:rsidP="00DF2A56">
      <w:pPr>
        <w:rPr>
          <w:noProof/>
        </w:rPr>
      </w:pPr>
    </w:p>
    <w:p w:rsidR="00D05AAD" w:rsidRDefault="00D05AAD" w:rsidP="00DF2A56">
      <w:pPr>
        <w:rPr>
          <w:noProof/>
        </w:rPr>
      </w:pPr>
      <w:r>
        <w:rPr>
          <w:noProof/>
        </w:rPr>
        <w:drawing>
          <wp:inline distT="0" distB="0" distL="0" distR="0" wp14:anchorId="2F8A78A0" wp14:editId="6E4253C2">
            <wp:extent cx="4953000" cy="2899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47" t="256" b="5403"/>
                    <a:stretch/>
                  </pic:blipFill>
                  <pic:spPr bwMode="auto">
                    <a:xfrm>
                      <a:off x="0" y="0"/>
                      <a:ext cx="4965003" cy="2906227"/>
                    </a:xfrm>
                    <a:prstGeom prst="rect">
                      <a:avLst/>
                    </a:prstGeom>
                    <a:ln>
                      <a:noFill/>
                    </a:ln>
                    <a:extLst>
                      <a:ext uri="{53640926-AAD7-44D8-BBD7-CCE9431645EC}">
                        <a14:shadowObscured xmlns:a14="http://schemas.microsoft.com/office/drawing/2010/main"/>
                      </a:ext>
                    </a:extLst>
                  </pic:spPr>
                </pic:pic>
              </a:graphicData>
            </a:graphic>
          </wp:inline>
        </w:drawing>
      </w:r>
    </w:p>
    <w:p w:rsidR="00D05AAD" w:rsidRDefault="00D05AAD" w:rsidP="00DF2A56">
      <w:pPr>
        <w:rPr>
          <w:rFonts w:ascii="Arial" w:hAnsi="Arial"/>
          <w:b/>
          <w:bCs/>
          <w:color w:val="000000"/>
          <w:sz w:val="22"/>
          <w:szCs w:val="22"/>
          <w:lang w:val="es-MX"/>
        </w:rPr>
      </w:pPr>
    </w:p>
    <w:p w:rsidR="006F7CE4" w:rsidRDefault="006F7CE4"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p>
    <w:p w:rsidR="00EB0AB8" w:rsidRDefault="00EB0AB8" w:rsidP="00DF2A56">
      <w:pPr>
        <w:rPr>
          <w:rFonts w:ascii="Arial" w:hAnsi="Arial"/>
          <w:b/>
          <w:bCs/>
          <w:color w:val="000000"/>
          <w:sz w:val="22"/>
          <w:szCs w:val="22"/>
          <w:lang w:val="es-MX"/>
        </w:rPr>
      </w:pPr>
      <w:r>
        <w:rPr>
          <w:rFonts w:ascii="Arial" w:hAnsi="Arial"/>
          <w:b/>
          <w:bCs/>
          <w:color w:val="000000"/>
          <w:sz w:val="22"/>
          <w:szCs w:val="22"/>
          <w:lang w:val="es-MX"/>
        </w:rPr>
        <w:t>Reproductores de música</w:t>
      </w:r>
    </w:p>
    <w:p w:rsidR="00EB0AB8" w:rsidRDefault="00EB0AB8" w:rsidP="00DF2A56">
      <w:pPr>
        <w:rPr>
          <w:rFonts w:ascii="Arial" w:hAnsi="Arial"/>
          <w:b/>
          <w:bCs/>
          <w:color w:val="000000"/>
          <w:sz w:val="22"/>
          <w:szCs w:val="22"/>
          <w:lang w:val="es-MX"/>
        </w:rPr>
      </w:pPr>
    </w:p>
    <w:p w:rsidR="00EB0AB8" w:rsidRPr="00DF2A56" w:rsidRDefault="00EB0AB8" w:rsidP="00DF2A56">
      <w:pPr>
        <w:rPr>
          <w:rFonts w:ascii="Arial" w:hAnsi="Arial"/>
          <w:b/>
          <w:bCs/>
          <w:color w:val="000000"/>
          <w:sz w:val="22"/>
          <w:szCs w:val="22"/>
          <w:lang w:val="es-MX"/>
        </w:rPr>
      </w:pPr>
    </w:p>
    <w:p w:rsidR="00D05AAD" w:rsidRDefault="00EB0AB8" w:rsidP="00052DB5">
      <w:pPr>
        <w:rPr>
          <w:rFonts w:ascii="Arial" w:hAnsi="Arial"/>
          <w:b/>
          <w:bCs/>
          <w:color w:val="000000"/>
          <w:sz w:val="28"/>
          <w:szCs w:val="28"/>
          <w:lang w:val="es-MX"/>
        </w:rPr>
      </w:pPr>
      <w:r>
        <w:rPr>
          <w:noProof/>
        </w:rPr>
        <w:drawing>
          <wp:inline distT="0" distB="0" distL="0" distR="0">
            <wp:extent cx="6623685" cy="3725545"/>
            <wp:effectExtent l="0" t="0" r="5715" b="8255"/>
            <wp:docPr id="8" name="Imagen 8" descr="Resultado de imagen de repdoructor de 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epdoructor de fot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rsidR="00F72E00" w:rsidRDefault="00F72E00" w:rsidP="00052DB5">
      <w:pPr>
        <w:rPr>
          <w:rFonts w:ascii="Arial" w:hAnsi="Arial"/>
          <w:b/>
          <w:bCs/>
          <w:color w:val="000000"/>
          <w:sz w:val="28"/>
          <w:szCs w:val="28"/>
          <w:lang w:val="es-MX"/>
        </w:rPr>
      </w:pPr>
    </w:p>
    <w:p w:rsidR="00EB0AB8" w:rsidRDefault="00EB0AB8" w:rsidP="00052DB5">
      <w:pPr>
        <w:rPr>
          <w:rFonts w:ascii="Arial" w:hAnsi="Arial"/>
          <w:b/>
          <w:bCs/>
          <w:color w:val="000000"/>
          <w:sz w:val="28"/>
          <w:szCs w:val="28"/>
          <w:lang w:val="es-MX"/>
        </w:rPr>
      </w:pPr>
    </w:p>
    <w:p w:rsidR="00EB0AB8" w:rsidRDefault="00EB0AB8" w:rsidP="00052DB5">
      <w:pPr>
        <w:rPr>
          <w:rFonts w:ascii="Arial" w:hAnsi="Arial"/>
          <w:b/>
          <w:bCs/>
          <w:color w:val="000000"/>
          <w:sz w:val="28"/>
          <w:szCs w:val="28"/>
          <w:lang w:val="es-MX"/>
        </w:rPr>
      </w:pPr>
      <w:r>
        <w:rPr>
          <w:rFonts w:ascii="Arial" w:hAnsi="Arial"/>
          <w:b/>
          <w:bCs/>
          <w:color w:val="000000"/>
          <w:sz w:val="28"/>
          <w:szCs w:val="28"/>
          <w:lang w:val="es-MX"/>
        </w:rPr>
        <w:t>Reproductor de fotos.</w:t>
      </w:r>
    </w:p>
    <w:p w:rsidR="00EB0AB8" w:rsidRDefault="00EB0AB8" w:rsidP="00052DB5">
      <w:pPr>
        <w:rPr>
          <w:rFonts w:ascii="Arial" w:hAnsi="Arial"/>
          <w:b/>
          <w:bCs/>
          <w:color w:val="000000"/>
          <w:sz w:val="28"/>
          <w:szCs w:val="28"/>
          <w:lang w:val="es-MX"/>
        </w:rPr>
      </w:pPr>
    </w:p>
    <w:p w:rsidR="00EB0AB8" w:rsidRDefault="00EB0AB8" w:rsidP="00052DB5">
      <w:pPr>
        <w:rPr>
          <w:rFonts w:ascii="Arial" w:hAnsi="Arial"/>
          <w:b/>
          <w:bCs/>
          <w:color w:val="000000"/>
          <w:sz w:val="28"/>
          <w:szCs w:val="28"/>
          <w:lang w:val="es-MX"/>
        </w:rPr>
      </w:pPr>
      <w:r>
        <w:rPr>
          <w:noProof/>
        </w:rPr>
        <w:drawing>
          <wp:inline distT="0" distB="0" distL="0" distR="0" wp14:anchorId="1F5F9676" wp14:editId="2B0C451A">
            <wp:extent cx="6623685" cy="372554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3685" cy="3725545"/>
                    </a:xfrm>
                    <a:prstGeom prst="rect">
                      <a:avLst/>
                    </a:prstGeom>
                  </pic:spPr>
                </pic:pic>
              </a:graphicData>
            </a:graphic>
          </wp:inline>
        </w:drawing>
      </w:r>
    </w:p>
    <w:p w:rsidR="00EB0AB8" w:rsidRDefault="00EB0AB8" w:rsidP="00052DB5">
      <w:pPr>
        <w:rPr>
          <w:rFonts w:ascii="Arial" w:hAnsi="Arial"/>
          <w:b/>
          <w:bCs/>
          <w:color w:val="000000"/>
          <w:sz w:val="28"/>
          <w:szCs w:val="28"/>
          <w:lang w:val="es-MX"/>
        </w:rPr>
      </w:pPr>
    </w:p>
    <w:p w:rsidR="00EB0AB8" w:rsidRDefault="00EB0AB8" w:rsidP="00052DB5">
      <w:pPr>
        <w:rPr>
          <w:rFonts w:ascii="Arial" w:hAnsi="Arial"/>
          <w:b/>
          <w:bCs/>
          <w:color w:val="000000"/>
          <w:sz w:val="28"/>
          <w:szCs w:val="28"/>
          <w:lang w:val="es-MX"/>
        </w:rPr>
      </w:pPr>
    </w:p>
    <w:p w:rsidR="00EB0AB8" w:rsidRDefault="00EB0AB8" w:rsidP="00052DB5">
      <w:pPr>
        <w:rPr>
          <w:rFonts w:ascii="Arial" w:hAnsi="Arial"/>
          <w:b/>
          <w:bCs/>
          <w:color w:val="000000"/>
          <w:sz w:val="28"/>
          <w:szCs w:val="28"/>
          <w:lang w:val="es-MX"/>
        </w:rPr>
      </w:pPr>
      <w:r>
        <w:rPr>
          <w:rFonts w:ascii="Arial" w:hAnsi="Arial"/>
          <w:b/>
          <w:bCs/>
          <w:color w:val="000000"/>
          <w:sz w:val="28"/>
          <w:szCs w:val="28"/>
          <w:lang w:val="es-MX"/>
        </w:rPr>
        <w:t>Conclusión</w:t>
      </w:r>
    </w:p>
    <w:p w:rsidR="00EB0AB8" w:rsidRDefault="00EB0AB8" w:rsidP="00052DB5">
      <w:pPr>
        <w:rPr>
          <w:rFonts w:ascii="Arial" w:hAnsi="Arial"/>
          <w:b/>
          <w:bCs/>
          <w:color w:val="000000"/>
          <w:sz w:val="28"/>
          <w:szCs w:val="28"/>
          <w:lang w:val="es-MX"/>
        </w:rPr>
      </w:pPr>
    </w:p>
    <w:p w:rsidR="00EB0AB8" w:rsidRPr="00EB0AB8" w:rsidRDefault="00EB0AB8" w:rsidP="00052DB5">
      <w:pPr>
        <w:rPr>
          <w:rFonts w:ascii="Arial" w:hAnsi="Arial"/>
          <w:color w:val="000000"/>
          <w:lang w:val="es-MX"/>
        </w:rPr>
      </w:pPr>
      <w:r>
        <w:rPr>
          <w:rFonts w:ascii="Arial" w:hAnsi="Arial"/>
          <w:color w:val="000000"/>
          <w:lang w:val="es-MX"/>
        </w:rPr>
        <w:lastRenderedPageBreak/>
        <w:t>Las listas simples cumplen con una función muy importante ya que sirven para mantener información de forma ordenada y de tamaño variable, lo que le da una gran diversidad de usos en las aplicaciones actuales. Además, debido a que todos los datos de la lista son accesibles tanto para borrar o ver el contenido los puede hacer mas versátiles que las pilas o las colas en varias situaciones.</w:t>
      </w:r>
    </w:p>
    <w:p w:rsidR="00EB0AB8" w:rsidRDefault="00EB0AB8" w:rsidP="00052DB5">
      <w:pPr>
        <w:rPr>
          <w:rFonts w:ascii="Arial" w:hAnsi="Arial"/>
          <w:b/>
          <w:bCs/>
          <w:color w:val="000000"/>
          <w:sz w:val="28"/>
          <w:szCs w:val="28"/>
          <w:lang w:val="es-MX"/>
        </w:rPr>
      </w:pPr>
    </w:p>
    <w:p w:rsidR="00DF2A56" w:rsidRDefault="00DF2A56" w:rsidP="00052DB5">
      <w:pPr>
        <w:rPr>
          <w:rFonts w:ascii="Arial" w:hAnsi="Arial"/>
          <w:color w:val="000000"/>
          <w:sz w:val="22"/>
          <w:szCs w:val="22"/>
          <w:lang w:val="es-MX"/>
        </w:rPr>
      </w:pPr>
      <w:r w:rsidRPr="00DF2A56">
        <w:rPr>
          <w:rFonts w:ascii="Arial" w:hAnsi="Arial"/>
          <w:b/>
          <w:bCs/>
          <w:color w:val="000000"/>
          <w:sz w:val="28"/>
          <w:szCs w:val="28"/>
          <w:lang w:val="es-MX"/>
        </w:rPr>
        <w:t>Bibliografía</w:t>
      </w:r>
    </w:p>
    <w:p w:rsidR="00052DB5" w:rsidRPr="00DF2A56" w:rsidRDefault="00052DB5" w:rsidP="00052DB5">
      <w:pPr>
        <w:rPr>
          <w:rFonts w:ascii="Arial" w:hAnsi="Arial"/>
          <w:color w:val="000000"/>
          <w:sz w:val="22"/>
          <w:szCs w:val="22"/>
          <w:lang w:val="es-MX"/>
        </w:rPr>
      </w:pPr>
    </w:p>
    <w:p w:rsidR="00DF2A56" w:rsidRDefault="00EB0AB8" w:rsidP="00DF2A56">
      <w:hyperlink r:id="rId13" w:history="1">
        <w:r w:rsidRPr="00EB0AB8">
          <w:rPr>
            <w:rStyle w:val="Hipervnculo"/>
            <w:lang w:val="es-MX"/>
          </w:rPr>
          <w:t>http://lcp02.fi-b.unam.mx/</w:t>
        </w:r>
      </w:hyperlink>
    </w:p>
    <w:p w:rsidR="00EB0AB8" w:rsidRPr="00EB0AB8" w:rsidRDefault="00EB0AB8" w:rsidP="00DF2A56">
      <w:pPr>
        <w:rPr>
          <w:sz w:val="22"/>
          <w:szCs w:val="22"/>
        </w:rPr>
      </w:pPr>
      <w:hyperlink r:id="rId14" w:history="1">
        <w:r>
          <w:rPr>
            <w:rStyle w:val="Hipervnculo"/>
          </w:rPr>
          <w:t>https://es.wikipedia.org/wiki/Lista_enlazada</w:t>
        </w:r>
      </w:hyperlink>
    </w:p>
    <w:p w:rsidR="00096731" w:rsidRPr="00EB0AB8" w:rsidRDefault="00EB0AB8" w:rsidP="00830889">
      <w:pPr>
        <w:suppressAutoHyphens w:val="0"/>
        <w:rPr>
          <w:rFonts w:ascii="Arial" w:hAnsi="Arial" w:cs="Arial"/>
          <w:sz w:val="22"/>
          <w:szCs w:val="22"/>
        </w:rPr>
      </w:pPr>
      <w:hyperlink r:id="rId15" w:history="1">
        <w:r>
          <w:rPr>
            <w:rStyle w:val="Hipervnculo"/>
          </w:rPr>
          <w:t>https://www.ecured.cu/Nodo</w:t>
        </w:r>
      </w:hyperlink>
    </w:p>
    <w:p w:rsidR="00BF04EA" w:rsidRPr="00EB0AB8" w:rsidRDefault="00BF04EA" w:rsidP="00AB37D2">
      <w:pPr>
        <w:rPr>
          <w:rFonts w:ascii="Arial" w:hAnsi="Arial" w:cs="Arial"/>
          <w:b/>
          <w:bCs/>
        </w:rPr>
      </w:pPr>
    </w:p>
    <w:p w:rsidR="00BF04EA" w:rsidRPr="00EB0AB8" w:rsidRDefault="00BF04EA" w:rsidP="00AB37D2">
      <w:pPr>
        <w:rPr>
          <w:rFonts w:ascii="Arial" w:hAnsi="Arial" w:cs="Arial"/>
          <w:b/>
          <w:bCs/>
        </w:rPr>
      </w:pPr>
    </w:p>
    <w:p w:rsidR="00BF04EA" w:rsidRPr="00EB0AB8" w:rsidRDefault="00BF04EA" w:rsidP="00AB37D2">
      <w:pPr>
        <w:rPr>
          <w:rFonts w:ascii="Arial" w:hAnsi="Arial" w:cs="Arial"/>
          <w:b/>
          <w:bCs/>
        </w:rPr>
      </w:pPr>
    </w:p>
    <w:p w:rsidR="00BF04EA" w:rsidRPr="00EB0AB8" w:rsidRDefault="00BF04EA" w:rsidP="00AB37D2">
      <w:pPr>
        <w:rPr>
          <w:rFonts w:ascii="Arial" w:hAnsi="Arial" w:cs="Arial"/>
          <w:b/>
          <w:bCs/>
        </w:rPr>
      </w:pPr>
    </w:p>
    <w:p w:rsidR="0000322F" w:rsidRPr="00EB0AB8" w:rsidRDefault="0000322F" w:rsidP="00AB37D2">
      <w:pPr>
        <w:rPr>
          <w:rFonts w:ascii="Arial" w:hAnsi="Arial" w:cs="Arial"/>
        </w:rPr>
      </w:pPr>
    </w:p>
    <w:sectPr w:rsidR="0000322F" w:rsidRPr="00EB0AB8">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080F" w:rsidRDefault="00DA080F">
      <w:r>
        <w:separator/>
      </w:r>
    </w:p>
  </w:endnote>
  <w:endnote w:type="continuationSeparator" w:id="0">
    <w:p w:rsidR="00DA080F" w:rsidRDefault="00DA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080F" w:rsidRDefault="00DA080F">
      <w:r>
        <w:rPr>
          <w:color w:val="000000"/>
        </w:rPr>
        <w:separator/>
      </w:r>
    </w:p>
  </w:footnote>
  <w:footnote w:type="continuationSeparator" w:id="0">
    <w:p w:rsidR="00DA080F" w:rsidRDefault="00DA08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3A"/>
    <w:rsid w:val="0000322F"/>
    <w:rsid w:val="00052DB5"/>
    <w:rsid w:val="00060B88"/>
    <w:rsid w:val="00096731"/>
    <w:rsid w:val="000D4D23"/>
    <w:rsid w:val="00127A3E"/>
    <w:rsid w:val="00231F2C"/>
    <w:rsid w:val="00237FF8"/>
    <w:rsid w:val="002579B8"/>
    <w:rsid w:val="002F66AE"/>
    <w:rsid w:val="003442E2"/>
    <w:rsid w:val="00420944"/>
    <w:rsid w:val="0046162A"/>
    <w:rsid w:val="004D77CF"/>
    <w:rsid w:val="0051023E"/>
    <w:rsid w:val="00545576"/>
    <w:rsid w:val="005826B5"/>
    <w:rsid w:val="005C0EEA"/>
    <w:rsid w:val="005E0318"/>
    <w:rsid w:val="00685ABE"/>
    <w:rsid w:val="006F7CE4"/>
    <w:rsid w:val="00802954"/>
    <w:rsid w:val="00817B3A"/>
    <w:rsid w:val="00830889"/>
    <w:rsid w:val="00852A3A"/>
    <w:rsid w:val="008D6BB2"/>
    <w:rsid w:val="00991D29"/>
    <w:rsid w:val="009E596A"/>
    <w:rsid w:val="00A03040"/>
    <w:rsid w:val="00A47070"/>
    <w:rsid w:val="00A93F05"/>
    <w:rsid w:val="00AA541E"/>
    <w:rsid w:val="00AB37D2"/>
    <w:rsid w:val="00B133BF"/>
    <w:rsid w:val="00BF04EA"/>
    <w:rsid w:val="00C23960"/>
    <w:rsid w:val="00C76D3A"/>
    <w:rsid w:val="00D02D75"/>
    <w:rsid w:val="00D05AAD"/>
    <w:rsid w:val="00D14535"/>
    <w:rsid w:val="00D35A97"/>
    <w:rsid w:val="00D65D39"/>
    <w:rsid w:val="00D9066C"/>
    <w:rsid w:val="00DA080F"/>
    <w:rsid w:val="00DF2A56"/>
    <w:rsid w:val="00EB0AB8"/>
    <w:rsid w:val="00F1425A"/>
    <w:rsid w:val="00F52807"/>
    <w:rsid w:val="00F72E00"/>
    <w:rsid w:val="00F81CE6"/>
    <w:rsid w:val="00F84C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E1380"/>
  <w15:docId w15:val="{A6FBD725-CB07-47FC-9C8E-D0BE7436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semiHidden/>
    <w:unhideWhenUsed/>
    <w:rsid w:val="00802954"/>
    <w:rPr>
      <w:color w:val="0000FF"/>
      <w:u w:val="single"/>
    </w:rPr>
  </w:style>
  <w:style w:type="paragraph" w:styleId="Textoindependiente">
    <w:name w:val="Body Text"/>
    <w:basedOn w:val="Normal"/>
    <w:link w:val="TextoindependienteCar"/>
    <w:rsid w:val="00DF2A56"/>
    <w:pPr>
      <w:widowControl/>
      <w:suppressAutoHyphens w:val="0"/>
      <w:autoSpaceDN/>
      <w:spacing w:after="140" w:line="276" w:lineRule="auto"/>
      <w:textAlignment w:val="auto"/>
    </w:pPr>
    <w:rPr>
      <w:rFonts w:eastAsia="Arial Unicode MS" w:cs="Arial Unicode MS"/>
      <w:kern w:val="2"/>
      <w:lang w:val="es-ES"/>
    </w:rPr>
  </w:style>
  <w:style w:type="character" w:customStyle="1" w:styleId="TextoindependienteCar">
    <w:name w:val="Texto independiente Car"/>
    <w:basedOn w:val="Fuentedeprrafopredeter"/>
    <w:link w:val="Textoindependiente"/>
    <w:rsid w:val="00DF2A56"/>
    <w:rPr>
      <w:rFonts w:eastAsia="Arial Unicode MS" w:cs="Arial Unicode MS"/>
      <w:kern w:val="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lcp02.fi-b.unam.mx/" TargetMode="Externa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hyperlink" Target="https://www.ecured.cu/Nodo" TargetMode="Externa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es.wikipedia.org/wiki/Lista_enlazad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610</Words>
  <Characters>3358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 </dc:creator>
  <cp:lastModifiedBy>Issac Alexander Guerrero Prado</cp:lastModifiedBy>
  <cp:revision>2</cp:revision>
  <dcterms:created xsi:type="dcterms:W3CDTF">2020-03-18T01:01:00Z</dcterms:created>
  <dcterms:modified xsi:type="dcterms:W3CDTF">2020-03-18T01:01:00Z</dcterms:modified>
</cp:coreProperties>
</file>